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F1" w:rsidRPr="008360F1" w:rsidRDefault="008360F1" w:rsidP="008360F1">
      <w:pPr>
        <w:spacing w:line="360" w:lineRule="auto"/>
        <w:ind w:firstLine="709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</w:p>
    <w:p w:rsidR="008360F1" w:rsidRDefault="008360F1" w:rsidP="008360F1">
      <w:pPr>
        <w:pBdr>
          <w:bottom w:val="single" w:sz="12" w:space="1" w:color="auto"/>
        </w:pBdr>
        <w:spacing w:line="360" w:lineRule="auto"/>
        <w:ind w:firstLine="709"/>
        <w:jc w:val="center"/>
        <w:rPr>
          <w:rFonts w:cstheme="minorHAnsi"/>
          <w:b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b/>
          <w:color w:val="000000"/>
          <w:sz w:val="22"/>
          <w:szCs w:val="22"/>
          <w:shd w:val="clear" w:color="auto" w:fill="FFFFFF"/>
        </w:rPr>
        <w:t xml:space="preserve">COVID-19 a odpowiedzialność odszkodowawcza Skarbu Państwa </w:t>
      </w:r>
    </w:p>
    <w:p w:rsidR="008360F1" w:rsidRPr="008360F1" w:rsidRDefault="008360F1" w:rsidP="008360F1">
      <w:pPr>
        <w:spacing w:line="360" w:lineRule="auto"/>
        <w:jc w:val="center"/>
        <w:rPr>
          <w:rFonts w:cstheme="minorHAnsi"/>
          <w:b/>
          <w:color w:val="000000"/>
          <w:sz w:val="22"/>
          <w:szCs w:val="22"/>
          <w:shd w:val="clear" w:color="auto" w:fill="FFFFFF"/>
        </w:rPr>
      </w:pPr>
    </w:p>
    <w:p w:rsidR="008360F1" w:rsidRPr="008360F1" w:rsidRDefault="008360F1" w:rsidP="008360F1">
      <w:pPr>
        <w:spacing w:after="120" w:line="360" w:lineRule="auto"/>
        <w:ind w:firstLine="709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>COVID-19 zbiera żniwa nie tylko jeżeli chodzi o życie i zdrowie ludzi, lecz również ma ogromny wpływ na gospodarkę, a co za tym idzie na stan finansów przedsiębiorców. Wprowadzony stan epidemii, poprzedzony stanem zagrożenia epidemicznego, a co za tym idzie wprowadzone ograniczenia lub niekiedy wręcz zakazy wykonywania określonego rodzaju działalności gospodarczej, negatywnie wpłynęły na kondycje określonych sektorów gospodarki. Nie ulega zatem wątpliwości, że przedsiębiorcy ponieśli szkodę z uwagi na wprowadzone przez organy władzy państwowej zakazy i ograniczenia.</w:t>
      </w:r>
    </w:p>
    <w:p w:rsidR="008360F1" w:rsidRPr="008360F1" w:rsidRDefault="008360F1" w:rsidP="008360F1">
      <w:pPr>
        <w:spacing w:after="120" w:line="360" w:lineRule="auto"/>
        <w:ind w:firstLine="709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>Powstanie szkody otwiera zaś szereg możliwości na gruncie prawa cywilnego. Sprawdźmy, jak w obecnej sytuacji (a więc w braku wprowadzenia na terenie Polski stanu nadzwyczajnego), kształtuje się odpowiedzialność odszkodowawcza Skarbu Państwa.</w:t>
      </w:r>
    </w:p>
    <w:p w:rsidR="008360F1" w:rsidRPr="008360F1" w:rsidRDefault="008360F1" w:rsidP="00BB6B32">
      <w:pPr>
        <w:spacing w:after="120" w:line="360" w:lineRule="auto"/>
        <w:ind w:firstLine="709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>Na wstępie, należałoby odpowiedzieć na pytanie: Czy działania podejmowane przez organy władzy publicznej są legalne czy nielegalne? W zależności od odpowiedzi na to pytanie, mamy różne możliwości:</w:t>
      </w:r>
    </w:p>
    <w:p w:rsidR="008360F1" w:rsidRPr="008360F1" w:rsidRDefault="008360F1" w:rsidP="008360F1">
      <w:pPr>
        <w:pStyle w:val="Akapitzlist"/>
        <w:numPr>
          <w:ilvl w:val="0"/>
          <w:numId w:val="23"/>
        </w:numPr>
        <w:spacing w:after="160" w:line="360" w:lineRule="auto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 xml:space="preserve">Odpowiedzialność za </w:t>
      </w:r>
      <w:r w:rsidRPr="008360F1">
        <w:rPr>
          <w:rFonts w:cstheme="minorHAnsi"/>
          <w:b/>
          <w:color w:val="000000"/>
          <w:sz w:val="22"/>
          <w:szCs w:val="22"/>
          <w:u w:val="single"/>
          <w:shd w:val="clear" w:color="auto" w:fill="FFFFFF"/>
        </w:rPr>
        <w:t>szkody nielegalne</w:t>
      </w:r>
    </w:p>
    <w:p w:rsidR="008360F1" w:rsidRPr="008360F1" w:rsidRDefault="008360F1" w:rsidP="008360F1">
      <w:pPr>
        <w:spacing w:after="120" w:line="360" w:lineRule="auto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 xml:space="preserve">Założenie: działania organów władzy publicznej są </w:t>
      </w:r>
      <w:r w:rsidRPr="00BB6B32">
        <w:rPr>
          <w:rFonts w:cstheme="minorHAnsi"/>
          <w:b/>
          <w:color w:val="000000"/>
          <w:sz w:val="22"/>
          <w:szCs w:val="22"/>
          <w:u w:val="single"/>
          <w:shd w:val="clear" w:color="auto" w:fill="FFFFFF"/>
        </w:rPr>
        <w:t>niezgodne z prawem.</w:t>
      </w:r>
    </w:p>
    <w:p w:rsidR="008360F1" w:rsidRPr="008360F1" w:rsidRDefault="008360F1" w:rsidP="008360F1">
      <w:pPr>
        <w:pStyle w:val="Akapitzlist"/>
        <w:numPr>
          <w:ilvl w:val="0"/>
          <w:numId w:val="2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 xml:space="preserve">Odpowiedzialność na </w:t>
      </w:r>
      <w:r w:rsidRPr="008360F1">
        <w:rPr>
          <w:rFonts w:cstheme="minorHAnsi"/>
          <w:b/>
          <w:color w:val="000000"/>
          <w:sz w:val="22"/>
          <w:szCs w:val="22"/>
          <w:u w:val="single"/>
          <w:shd w:val="clear" w:color="auto" w:fill="FFFFFF"/>
        </w:rPr>
        <w:t>gruncie art. 417</w:t>
      </w:r>
      <w:r w:rsidRPr="008360F1">
        <w:rPr>
          <w:rFonts w:cstheme="minorHAnsi"/>
          <w:b/>
          <w:color w:val="000000"/>
          <w:sz w:val="22"/>
          <w:szCs w:val="22"/>
          <w:u w:val="single"/>
          <w:shd w:val="clear" w:color="auto" w:fill="FFFFFF"/>
          <w:vertAlign w:val="superscript"/>
        </w:rPr>
        <w:t xml:space="preserve">1 </w:t>
      </w:r>
      <w:r w:rsidRPr="008360F1">
        <w:rPr>
          <w:rFonts w:cstheme="minorHAnsi"/>
          <w:b/>
          <w:color w:val="000000"/>
          <w:sz w:val="22"/>
          <w:szCs w:val="22"/>
          <w:u w:val="single"/>
          <w:shd w:val="clear" w:color="auto" w:fill="FFFFFF"/>
        </w:rPr>
        <w:t>KC</w:t>
      </w:r>
    </w:p>
    <w:p w:rsidR="008360F1" w:rsidRPr="008360F1" w:rsidRDefault="008360F1" w:rsidP="008360F1">
      <w:pPr>
        <w:pStyle w:val="Akapitzlist"/>
        <w:spacing w:line="360" w:lineRule="auto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>- zasada: dochodzenie odszkodowania na tej podstawie związane jest z koniecznością uzyskania prejudykatu – innymi słowy – we właściwym (odrębnym) postępowaniu konieczne jest stwierdzenie, że określone działanie lub zaniechanie organu władzy publicznej było niezgodne z prawem,</w:t>
      </w:r>
    </w:p>
    <w:p w:rsidR="008360F1" w:rsidRPr="008360F1" w:rsidRDefault="008360F1" w:rsidP="008360F1">
      <w:pPr>
        <w:pStyle w:val="Akapitzlist"/>
        <w:spacing w:after="120" w:line="360" w:lineRule="auto"/>
        <w:contextualSpacing w:val="0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>- wyjątek: w przypadku art. 417 § 4 KC – konieczne jest wykazanie, że szkoda została wyrządzona na skutek niewydania aktu normatywnego; trudność – obowiązek wydania aktu normatywnego musi wynikać z przepisów prawa (tym samym należałoby udowodnić, że organy miały obowiązek wprowadzenia stanu klęski żywiołowej); ułatwienie – niezgodność stwierdza sąd rozpoznający sprawę o naprawienie szkody,</w:t>
      </w:r>
    </w:p>
    <w:p w:rsidR="008360F1" w:rsidRPr="008360F1" w:rsidRDefault="008360F1" w:rsidP="008360F1">
      <w:pPr>
        <w:pStyle w:val="Akapitzlist"/>
        <w:numPr>
          <w:ilvl w:val="0"/>
          <w:numId w:val="2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 xml:space="preserve">Odpowiedzialność na </w:t>
      </w:r>
      <w:r w:rsidRPr="008360F1">
        <w:rPr>
          <w:rFonts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gruncie art. 417 KC </w:t>
      </w: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>– obejmuje inne przypadki niż wskazane powyżej.</w:t>
      </w:r>
    </w:p>
    <w:p w:rsidR="008360F1" w:rsidRPr="008360F1" w:rsidRDefault="008360F1" w:rsidP="008360F1">
      <w:pPr>
        <w:pStyle w:val="Akapitzlist"/>
        <w:spacing w:after="120" w:line="360" w:lineRule="auto"/>
        <w:ind w:left="714"/>
        <w:contextualSpacing w:val="0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lastRenderedPageBreak/>
        <w:t xml:space="preserve">- ułatwienie – brak konieczności uprzedniego stwierdzenia </w:t>
      </w:r>
      <w:r w:rsidR="004166AD">
        <w:rPr>
          <w:rFonts w:cstheme="minorHAnsi"/>
          <w:color w:val="000000"/>
          <w:sz w:val="22"/>
          <w:szCs w:val="22"/>
          <w:shd w:val="clear" w:color="auto" w:fill="FFFFFF"/>
        </w:rPr>
        <w:t>bezprawności</w:t>
      </w: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 xml:space="preserve"> działania; przesłanka ta podlega badaniu przez są</w:t>
      </w:r>
      <w:r w:rsidR="004166AD">
        <w:rPr>
          <w:rFonts w:cstheme="minorHAnsi"/>
          <w:color w:val="000000"/>
          <w:sz w:val="22"/>
          <w:szCs w:val="22"/>
          <w:shd w:val="clear" w:color="auto" w:fill="FFFFFF"/>
        </w:rPr>
        <w:t>d</w:t>
      </w: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 xml:space="preserve"> rozpatrujący sprawę o n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>aprawienie szkody.</w:t>
      </w:r>
    </w:p>
    <w:p w:rsidR="008360F1" w:rsidRPr="008360F1" w:rsidRDefault="008360F1" w:rsidP="008360F1">
      <w:pPr>
        <w:pStyle w:val="Akapitzlist"/>
        <w:numPr>
          <w:ilvl w:val="0"/>
          <w:numId w:val="23"/>
        </w:numPr>
        <w:spacing w:after="160" w:line="360" w:lineRule="auto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 xml:space="preserve">Odpowiedzialność za </w:t>
      </w:r>
      <w:r w:rsidRPr="00FF6A93">
        <w:rPr>
          <w:rFonts w:cstheme="minorHAnsi"/>
          <w:b/>
          <w:color w:val="000000"/>
          <w:sz w:val="22"/>
          <w:szCs w:val="22"/>
          <w:u w:val="single"/>
          <w:shd w:val="clear" w:color="auto" w:fill="FFFFFF"/>
        </w:rPr>
        <w:t>szkody legalne</w:t>
      </w:r>
    </w:p>
    <w:p w:rsidR="008360F1" w:rsidRPr="008360F1" w:rsidRDefault="008360F1" w:rsidP="005050FE">
      <w:pPr>
        <w:spacing w:after="120" w:line="360" w:lineRule="auto"/>
        <w:jc w:val="both"/>
        <w:rPr>
          <w:rFonts w:cstheme="minorHAnsi"/>
          <w:b/>
          <w:color w:val="000000"/>
          <w:sz w:val="22"/>
          <w:szCs w:val="22"/>
          <w:u w:val="single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 xml:space="preserve">Założenie: działanie organów władzy publicznej jest </w:t>
      </w:r>
      <w:r w:rsidRPr="008360F1">
        <w:rPr>
          <w:rFonts w:cstheme="minorHAnsi"/>
          <w:b/>
          <w:color w:val="000000"/>
          <w:sz w:val="22"/>
          <w:szCs w:val="22"/>
          <w:u w:val="single"/>
          <w:shd w:val="clear" w:color="auto" w:fill="FFFFFF"/>
        </w:rPr>
        <w:t>zgodne z prawem.</w:t>
      </w:r>
    </w:p>
    <w:p w:rsidR="008360F1" w:rsidRPr="008360F1" w:rsidRDefault="008360F1" w:rsidP="008360F1">
      <w:pPr>
        <w:pStyle w:val="Akapitzlist"/>
        <w:numPr>
          <w:ilvl w:val="0"/>
          <w:numId w:val="25"/>
        </w:numPr>
        <w:spacing w:after="160" w:line="360" w:lineRule="auto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 xml:space="preserve">Odpowiedzialność na </w:t>
      </w:r>
      <w:r w:rsidRPr="008360F1">
        <w:rPr>
          <w:rFonts w:cstheme="minorHAnsi"/>
          <w:b/>
          <w:color w:val="000000"/>
          <w:sz w:val="22"/>
          <w:szCs w:val="22"/>
          <w:u w:val="single"/>
          <w:shd w:val="clear" w:color="auto" w:fill="FFFFFF"/>
        </w:rPr>
        <w:t>gruncie art. 417</w:t>
      </w:r>
      <w:r w:rsidRPr="008360F1">
        <w:rPr>
          <w:rFonts w:cstheme="minorHAnsi"/>
          <w:b/>
          <w:color w:val="000000"/>
          <w:sz w:val="22"/>
          <w:szCs w:val="22"/>
          <w:u w:val="single"/>
          <w:shd w:val="clear" w:color="auto" w:fill="FFFFFF"/>
          <w:vertAlign w:val="superscript"/>
        </w:rPr>
        <w:t xml:space="preserve">2 </w:t>
      </w:r>
      <w:r w:rsidRPr="008360F1">
        <w:rPr>
          <w:rFonts w:cstheme="minorHAnsi"/>
          <w:b/>
          <w:color w:val="000000"/>
          <w:sz w:val="22"/>
          <w:szCs w:val="22"/>
          <w:u w:val="single"/>
          <w:shd w:val="clear" w:color="auto" w:fill="FFFFFF"/>
        </w:rPr>
        <w:t>KC</w:t>
      </w:r>
    </w:p>
    <w:p w:rsidR="008360F1" w:rsidRPr="008360F1" w:rsidRDefault="008360F1" w:rsidP="008360F1">
      <w:pPr>
        <w:pStyle w:val="Akapitzlist"/>
        <w:spacing w:line="360" w:lineRule="auto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>- odpowiedzialność na zasadzie słuszności,</w:t>
      </w:r>
    </w:p>
    <w:p w:rsidR="008360F1" w:rsidRPr="008360F1" w:rsidRDefault="008360F1" w:rsidP="008360F1">
      <w:pPr>
        <w:pStyle w:val="Akapitzlist"/>
        <w:spacing w:after="120" w:line="360" w:lineRule="auto"/>
        <w:contextualSpacing w:val="0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>- ograniczona do szkód na osobie (jako przykład wskazuje się, np. odpowiedzialność Skarbu Państwa za szkody na osobie związane ze skierowaniem danej osoby (pracownika służby zdrowia) do walki z COVID- 19),</w:t>
      </w:r>
    </w:p>
    <w:p w:rsidR="008360F1" w:rsidRPr="008360F1" w:rsidRDefault="008360F1" w:rsidP="008360F1">
      <w:pPr>
        <w:pStyle w:val="Akapitzlist"/>
        <w:numPr>
          <w:ilvl w:val="0"/>
          <w:numId w:val="25"/>
        </w:numPr>
        <w:spacing w:after="160" w:line="360" w:lineRule="auto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>Odpowiedzialność na gruncie art. 421 KC w powiązaniu z regulacjami szczegółowymi.</w:t>
      </w:r>
    </w:p>
    <w:p w:rsidR="008360F1" w:rsidRPr="008360F1" w:rsidRDefault="008360F1" w:rsidP="008360F1">
      <w:pPr>
        <w:spacing w:after="120" w:line="360" w:lineRule="auto"/>
        <w:ind w:firstLine="709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 xml:space="preserve">Należy podkreślić, iż przedstawione wyżej sposoby dochodzenia odszkodowania za szkodę poniesioną przez przedsiębiorców w związku z ograniczeniami wprowadzonymi w reakcji na COVID-19 nie są równoznaczne z przesądzeniem, że dochodzenie takiego odszkodowania znajduje uzasadnienie faktyczne i prawne w każdej sytuacji. Nie można bowiem dojść do wniosku, że dane ograniczenie wprowadzone z uwagi na epidemię, automatycznie uprawnia każdego przedsiębiorcę do dochodzenia odszkodowania z tego tytułu. </w:t>
      </w:r>
    </w:p>
    <w:p w:rsidR="008360F1" w:rsidRDefault="008360F1" w:rsidP="00B11FC2">
      <w:pPr>
        <w:spacing w:after="120" w:line="360" w:lineRule="auto"/>
        <w:ind w:firstLine="709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t xml:space="preserve">Orzecznictwo sądów powszechnych zależy od okoliczności faktycznych danego przypadku, </w:t>
      </w:r>
      <w:r w:rsidRPr="008360F1">
        <w:rPr>
          <w:rFonts w:cstheme="minorHAnsi"/>
          <w:color w:val="000000"/>
          <w:sz w:val="22"/>
          <w:szCs w:val="22"/>
          <w:shd w:val="clear" w:color="auto" w:fill="FFFFFF"/>
        </w:rPr>
        <w:br/>
        <w:t>a wyroki nie zawsze zbiegają się z oczekiwaniami poszkodowanych. W przypadku chęci podjęcia działań w celu uzyskania odszkodowania należy uzbroić się w cierpliwość, w oczekiwaniu na pierwsze ślady linii orzeczniczej. Z doniesień medialnych wynika, że pojawiają się już pierwsze powództwa przedsiębiorców skierowane przeciwko Skarbowi Państwa – Sąd Okręgowy w Warszawie zajmie się powództwem siłowni o odszkodowanie za zamknięcie firmy w okresie pandemii (właściciel siłowni domaga się zapłaty ok. 450.000,00 zł, na kwotę tę składa się odszkodowanie za straty spowodowane opłatami za czynsz, media i pensje dla pracowników oraz utracone korzyści, które zostały obliczone na podstawie wyników finansowych w analogicznym okresie w poprzednim roku).</w:t>
      </w:r>
    </w:p>
    <w:p w:rsidR="00B11FC2" w:rsidRPr="00B11FC2" w:rsidRDefault="00B11FC2" w:rsidP="008360F1">
      <w:pPr>
        <w:spacing w:line="360" w:lineRule="auto"/>
        <w:ind w:firstLine="708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>
        <w:rPr>
          <w:rFonts w:cstheme="minorHAnsi"/>
          <w:color w:val="000000"/>
          <w:sz w:val="22"/>
          <w:szCs w:val="22"/>
          <w:shd w:val="clear" w:color="auto" w:fill="FFFFFF"/>
        </w:rPr>
        <w:t>Nie ulega wątpliwości, że powyższa kwestia pozostaje w kręgu zainteresowania zarówno przedsiębiorców kierowanych pobudkami finansowymi, jak i prawników z uwagi na zaistniałe</w:t>
      </w:r>
      <w:bookmarkStart w:id="0" w:name="_GoBack"/>
      <w:bookmarkEnd w:id="0"/>
      <w:r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cstheme="minorHAnsi"/>
          <w:i/>
          <w:color w:val="000000"/>
          <w:sz w:val="22"/>
          <w:szCs w:val="22"/>
          <w:shd w:val="clear" w:color="auto" w:fill="FFFFFF"/>
        </w:rPr>
        <w:t xml:space="preserve">novum 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>prawne.</w:t>
      </w:r>
    </w:p>
    <w:p w:rsidR="00D278A3" w:rsidRPr="008360F1" w:rsidRDefault="00D278A3" w:rsidP="008360F1">
      <w:pPr>
        <w:rPr>
          <w:rFonts w:cstheme="minorHAnsi"/>
          <w:sz w:val="22"/>
          <w:szCs w:val="22"/>
        </w:rPr>
      </w:pPr>
    </w:p>
    <w:sectPr w:rsidR="00D278A3" w:rsidRPr="008360F1" w:rsidSect="009E579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985" w:header="22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731" w:rsidRDefault="00CD3731" w:rsidP="00AD02EA">
      <w:r>
        <w:separator/>
      </w:r>
    </w:p>
  </w:endnote>
  <w:endnote w:type="continuationSeparator" w:id="0">
    <w:p w:rsidR="00CD3731" w:rsidRDefault="00CD3731" w:rsidP="00AD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370137"/>
      <w:docPartObj>
        <w:docPartGallery w:val="Page Numbers (Bottom of Page)"/>
        <w:docPartUnique/>
      </w:docPartObj>
    </w:sdtPr>
    <w:sdtEndPr/>
    <w:sdtContent>
      <w:p w:rsidR="00FA734F" w:rsidRDefault="00FA73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FC2">
          <w:rPr>
            <w:noProof/>
          </w:rPr>
          <w:t>2</w:t>
        </w:r>
        <w:r>
          <w:fldChar w:fldCharType="end"/>
        </w:r>
      </w:p>
    </w:sdtContent>
  </w:sdt>
  <w:p w:rsidR="00FA734F" w:rsidRDefault="00FA73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4F" w:rsidRDefault="00FA734F" w:rsidP="009E5793">
    <w:pPr>
      <w:pStyle w:val="Stopka"/>
      <w:tabs>
        <w:tab w:val="clear" w:pos="4536"/>
        <w:tab w:val="clear" w:pos="9072"/>
        <w:tab w:val="left" w:pos="223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FE28FB" wp14:editId="78772D66">
              <wp:simplePos x="0" y="0"/>
              <wp:positionH relativeFrom="column">
                <wp:posOffset>1812925</wp:posOffset>
              </wp:positionH>
              <wp:positionV relativeFrom="paragraph">
                <wp:posOffset>149225</wp:posOffset>
              </wp:positionV>
              <wp:extent cx="1778000" cy="736600"/>
              <wp:effectExtent l="0" t="0" r="0" b="0"/>
              <wp:wrapNone/>
              <wp:docPr id="14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0" cy="73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A734F" w:rsidRPr="0018273D" w:rsidRDefault="00FA734F" w:rsidP="009E5793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8273D">
                            <w:rPr>
                              <w:sz w:val="14"/>
                              <w:szCs w:val="14"/>
                            </w:rPr>
                            <w:t>Adres korespondencyjny:</w:t>
                          </w:r>
                        </w:p>
                        <w:p w:rsidR="00FA734F" w:rsidRDefault="00FA734F" w:rsidP="009E5793">
                          <w:pPr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:rsidR="00FA734F" w:rsidRDefault="00FA734F" w:rsidP="009E5793">
                          <w:pPr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Poznań</w:t>
                          </w:r>
                        </w:p>
                        <w:p w:rsidR="00FA734F" w:rsidRDefault="00FA734F" w:rsidP="009E5793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ul. </w:t>
                          </w:r>
                          <w:r w:rsidRPr="0018273D">
                            <w:rPr>
                              <w:sz w:val="14"/>
                              <w:szCs w:val="14"/>
                            </w:rPr>
                            <w:t>Pader</w:t>
                          </w:r>
                          <w:r>
                            <w:rPr>
                              <w:sz w:val="14"/>
                              <w:szCs w:val="14"/>
                            </w:rPr>
                            <w:t>e</w:t>
                          </w:r>
                          <w:r w:rsidRPr="0018273D">
                            <w:rPr>
                              <w:sz w:val="14"/>
                              <w:szCs w:val="14"/>
                            </w:rPr>
                            <w:t>wskiego 6/2, 61-770 Poznań</w:t>
                          </w:r>
                        </w:p>
                        <w:p w:rsidR="00FA734F" w:rsidRDefault="00FA734F" w:rsidP="009E5793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tel. +48 61 852 36 23</w:t>
                          </w:r>
                        </w:p>
                        <w:p w:rsidR="00FA734F" w:rsidRPr="0018273D" w:rsidRDefault="00FA734F" w:rsidP="009E5793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kancelaria@masiota.com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E28FB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6" type="#_x0000_t202" style="position:absolute;margin-left:142.75pt;margin-top:11.75pt;width:140pt;height:5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" fillcolor="white [3201]" stroked="f" strokeweight=".5pt">
              <v:textbox>
                <w:txbxContent>
                  <w:p w:rsidR="00FA734F" w:rsidRPr="0018273D" w:rsidRDefault="00FA734F" w:rsidP="009E5793">
                    <w:pPr>
                      <w:rPr>
                        <w:sz w:val="14"/>
                        <w:szCs w:val="14"/>
                      </w:rPr>
                    </w:pPr>
                    <w:r w:rsidRPr="0018273D">
                      <w:rPr>
                        <w:sz w:val="14"/>
                        <w:szCs w:val="14"/>
                      </w:rPr>
                      <w:t>Adres korespondencyjny:</w:t>
                    </w:r>
                  </w:p>
                  <w:p w:rsidR="00FA734F" w:rsidRDefault="00FA734F" w:rsidP="009E5793">
                    <w:pPr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  <w:p w:rsidR="00FA734F" w:rsidRDefault="00FA734F" w:rsidP="009E5793">
                    <w:pPr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Poznań</w:t>
                    </w:r>
                  </w:p>
                  <w:p w:rsidR="00FA734F" w:rsidRDefault="00FA734F" w:rsidP="009E5793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ul. </w:t>
                    </w:r>
                    <w:r w:rsidRPr="0018273D">
                      <w:rPr>
                        <w:sz w:val="14"/>
                        <w:szCs w:val="14"/>
                      </w:rPr>
                      <w:t>Pader</w:t>
                    </w:r>
                    <w:r>
                      <w:rPr>
                        <w:sz w:val="14"/>
                        <w:szCs w:val="14"/>
                      </w:rPr>
                      <w:t>e</w:t>
                    </w:r>
                    <w:r w:rsidRPr="0018273D">
                      <w:rPr>
                        <w:sz w:val="14"/>
                        <w:szCs w:val="14"/>
                      </w:rPr>
                      <w:t>wskiego 6/2, 61-770 Poznań</w:t>
                    </w:r>
                  </w:p>
                  <w:p w:rsidR="00FA734F" w:rsidRDefault="00FA734F" w:rsidP="009E5793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tel. +48 61 852 36 23</w:t>
                    </w:r>
                  </w:p>
                  <w:p w:rsidR="00FA734F" w:rsidRPr="0018273D" w:rsidRDefault="00FA734F" w:rsidP="009E5793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kancelaria@masiota.com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15AAF4" wp14:editId="4D4C00B9">
              <wp:simplePos x="0" y="0"/>
              <wp:positionH relativeFrom="column">
                <wp:posOffset>3423285</wp:posOffset>
              </wp:positionH>
              <wp:positionV relativeFrom="paragraph">
                <wp:posOffset>149225</wp:posOffset>
              </wp:positionV>
              <wp:extent cx="1456055" cy="736600"/>
              <wp:effectExtent l="0" t="0" r="4445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055" cy="73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A734F" w:rsidRPr="0018273D" w:rsidRDefault="00FA734F" w:rsidP="009E5793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Oddział:</w:t>
                          </w:r>
                        </w:p>
                        <w:p w:rsidR="00FA734F" w:rsidRDefault="00FA734F" w:rsidP="009E5793">
                          <w:pPr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:rsidR="00FA734F" w:rsidRDefault="00FA734F" w:rsidP="009E5793">
                          <w:pPr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Warszawa</w:t>
                          </w:r>
                        </w:p>
                        <w:p w:rsidR="00FA734F" w:rsidRDefault="00FA734F" w:rsidP="009E5793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ul. Trębacka 4, 00-074 Warszawa</w:t>
                          </w:r>
                        </w:p>
                        <w:p w:rsidR="00FA734F" w:rsidRDefault="00FA734F" w:rsidP="009E5793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tel. +48 22 630 94 49</w:t>
                          </w:r>
                        </w:p>
                        <w:p w:rsidR="00FA734F" w:rsidRPr="0018273D" w:rsidRDefault="00FA734F" w:rsidP="009E5793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office@masiota.com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5AAF4" id="Pole tekstowe 15" o:spid="_x0000_s1027" type="#_x0000_t202" style="position:absolute;margin-left:269.55pt;margin-top:11.75pt;width:114.65pt;height:5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" fillcolor="white [3201]" stroked="f" strokeweight=".5pt">
              <v:textbox>
                <w:txbxContent>
                  <w:p w:rsidR="00FA734F" w:rsidRPr="0018273D" w:rsidRDefault="00FA734F" w:rsidP="009E5793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Oddział:</w:t>
                    </w:r>
                  </w:p>
                  <w:p w:rsidR="00FA734F" w:rsidRDefault="00FA734F" w:rsidP="009E5793">
                    <w:pPr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  <w:p w:rsidR="00FA734F" w:rsidRDefault="00FA734F" w:rsidP="009E5793">
                    <w:pPr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Warszawa</w:t>
                    </w:r>
                  </w:p>
                  <w:p w:rsidR="00FA734F" w:rsidRDefault="00FA734F" w:rsidP="009E5793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ul. Trębacka 4, 00-074 Warszawa</w:t>
                    </w:r>
                  </w:p>
                  <w:p w:rsidR="00FA734F" w:rsidRDefault="00FA734F" w:rsidP="009E5793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tel. +48 22 630 94 49</w:t>
                    </w:r>
                  </w:p>
                  <w:p w:rsidR="00FA734F" w:rsidRPr="0018273D" w:rsidRDefault="00FA734F" w:rsidP="009E5793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office@masiota.com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C487E1" wp14:editId="499DB84D">
              <wp:simplePos x="0" y="0"/>
              <wp:positionH relativeFrom="column">
                <wp:posOffset>4753610</wp:posOffset>
              </wp:positionH>
              <wp:positionV relativeFrom="paragraph">
                <wp:posOffset>166370</wp:posOffset>
              </wp:positionV>
              <wp:extent cx="889000" cy="219710"/>
              <wp:effectExtent l="0" t="0" r="0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2197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A734F" w:rsidRPr="0018273D" w:rsidRDefault="00FA734F" w:rsidP="009E5793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www.masiota.com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C487E1" id="Pole tekstowe 16" o:spid="_x0000_s1028" type="#_x0000_t202" style="position:absolute;margin-left:374.3pt;margin-top:13.1pt;width:70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" fillcolor="white [3201]" stroked="f" strokeweight=".5pt">
              <v:textbox>
                <w:txbxContent>
                  <w:p w:rsidR="00FA734F" w:rsidRPr="0018273D" w:rsidRDefault="00FA734F" w:rsidP="009E5793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www.masiota.com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B43BA9" wp14:editId="1761AC7F">
              <wp:simplePos x="0" y="0"/>
              <wp:positionH relativeFrom="column">
                <wp:posOffset>821690</wp:posOffset>
              </wp:positionH>
              <wp:positionV relativeFrom="paragraph">
                <wp:posOffset>149225</wp:posOffset>
              </wp:positionV>
              <wp:extent cx="981710" cy="457200"/>
              <wp:effectExtent l="0" t="0" r="0" b="0"/>
              <wp:wrapNone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A734F" w:rsidRDefault="00FA734F" w:rsidP="009E5793">
                          <w:pPr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MASIOTA</w:t>
                          </w:r>
                        </w:p>
                        <w:p w:rsidR="00FA734F" w:rsidRDefault="00FA734F" w:rsidP="009E5793">
                          <w:pPr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adwokaci i radcowie </w:t>
                          </w:r>
                        </w:p>
                        <w:p w:rsidR="00FA734F" w:rsidRPr="0018273D" w:rsidRDefault="00FA734F" w:rsidP="009E5793">
                          <w:pPr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prawni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B43BA9" id="Pole tekstowe 17" o:spid="_x0000_s1029" type="#_x0000_t202" style="position:absolute;margin-left:64.7pt;margin-top:11.75pt;width:77.3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" fillcolor="white [3201]" stroked="f" strokeweight=".5pt">
              <v:textbox>
                <w:txbxContent>
                  <w:p w:rsidR="00FA734F" w:rsidRDefault="00FA734F" w:rsidP="009E5793">
                    <w:pPr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MASIOTA</w:t>
                    </w:r>
                  </w:p>
                  <w:p w:rsidR="00FA734F" w:rsidRDefault="00FA734F" w:rsidP="009E5793">
                    <w:pPr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 xml:space="preserve">adwokaci i radcowie </w:t>
                    </w:r>
                  </w:p>
                  <w:p w:rsidR="00FA734F" w:rsidRPr="0018273D" w:rsidRDefault="00FA734F" w:rsidP="009E5793">
                    <w:pPr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prawni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19233F68" wp14:editId="78444641">
          <wp:extent cx="825500" cy="899242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blema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24"/>
                  <a:stretch/>
                </pic:blipFill>
                <pic:spPr bwMode="auto">
                  <a:xfrm>
                    <a:off x="0" y="0"/>
                    <a:ext cx="891349" cy="9709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r>
      <w:tab/>
    </w:r>
  </w:p>
  <w:p w:rsidR="00FA734F" w:rsidRDefault="00FA73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731" w:rsidRDefault="00CD3731" w:rsidP="00AD02EA">
      <w:r>
        <w:separator/>
      </w:r>
    </w:p>
  </w:footnote>
  <w:footnote w:type="continuationSeparator" w:id="0">
    <w:p w:rsidR="00CD3731" w:rsidRDefault="00CD3731" w:rsidP="00AD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4F" w:rsidRDefault="00FA734F">
    <w:pPr>
      <w:pStyle w:val="Nagwek"/>
    </w:pPr>
  </w:p>
  <w:p w:rsidR="00FA734F" w:rsidRDefault="00FA73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4F" w:rsidRDefault="00FA734F">
    <w:pPr>
      <w:pStyle w:val="Nagwek"/>
    </w:pPr>
    <w:r>
      <w:rPr>
        <w:noProof/>
        <w:lang w:eastAsia="pl-PL"/>
      </w:rPr>
      <w:drawing>
        <wp:inline distT="0" distB="0" distL="0" distR="0" wp14:anchorId="6BFB7E5F" wp14:editId="2A2BF90D">
          <wp:extent cx="2195541" cy="846667"/>
          <wp:effectExtent l="0" t="0" r="1905" b="444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api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49" b="-2"/>
                  <a:stretch/>
                </pic:blipFill>
                <pic:spPr bwMode="auto">
                  <a:xfrm>
                    <a:off x="0" y="0"/>
                    <a:ext cx="2261678" cy="872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2355B"/>
    <w:multiLevelType w:val="hybridMultilevel"/>
    <w:tmpl w:val="48CAF32E"/>
    <w:lvl w:ilvl="0" w:tplc="D0F61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131CA"/>
    <w:multiLevelType w:val="hybridMultilevel"/>
    <w:tmpl w:val="4D066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025A"/>
    <w:multiLevelType w:val="hybridMultilevel"/>
    <w:tmpl w:val="A9B8A404"/>
    <w:lvl w:ilvl="0" w:tplc="8F74EBFC">
      <w:numFmt w:val="bullet"/>
      <w:lvlText w:val=""/>
      <w:lvlJc w:val="left"/>
      <w:pPr>
        <w:ind w:left="480" w:hanging="120"/>
      </w:pPr>
      <w:rPr>
        <w:rFonts w:asciiTheme="minorHAnsi" w:eastAsiaTheme="minorHAnsi" w:hAnsiTheme="minorHAns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A449E"/>
    <w:multiLevelType w:val="hybridMultilevel"/>
    <w:tmpl w:val="28FCB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62D78"/>
    <w:multiLevelType w:val="hybridMultilevel"/>
    <w:tmpl w:val="2FB0E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D278F4"/>
    <w:multiLevelType w:val="hybridMultilevel"/>
    <w:tmpl w:val="C84E0B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4159B"/>
    <w:multiLevelType w:val="hybridMultilevel"/>
    <w:tmpl w:val="A900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568DE"/>
    <w:multiLevelType w:val="hybridMultilevel"/>
    <w:tmpl w:val="0EBA3578"/>
    <w:lvl w:ilvl="0" w:tplc="992A6256">
      <w:start w:val="63"/>
      <w:numFmt w:val="bullet"/>
      <w:lvlText w:val="-"/>
      <w:lvlJc w:val="left"/>
      <w:pPr>
        <w:ind w:left="1588" w:hanging="880"/>
      </w:pPr>
      <w:rPr>
        <w:rFonts w:ascii="Calibri" w:eastAsiaTheme="minorHAnsi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C43536D"/>
    <w:multiLevelType w:val="hybridMultilevel"/>
    <w:tmpl w:val="A7EC9EC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334F2226"/>
    <w:multiLevelType w:val="hybridMultilevel"/>
    <w:tmpl w:val="E6981526"/>
    <w:lvl w:ilvl="0" w:tplc="89C0EB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0367C"/>
    <w:multiLevelType w:val="hybridMultilevel"/>
    <w:tmpl w:val="9960A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B4BE0"/>
    <w:multiLevelType w:val="hybridMultilevel"/>
    <w:tmpl w:val="C84E0B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043FD"/>
    <w:multiLevelType w:val="hybridMultilevel"/>
    <w:tmpl w:val="81B0DD3C"/>
    <w:lvl w:ilvl="0" w:tplc="62E45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E4FD6"/>
    <w:multiLevelType w:val="hybridMultilevel"/>
    <w:tmpl w:val="C13A5046"/>
    <w:lvl w:ilvl="0" w:tplc="6F4E7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14825"/>
    <w:multiLevelType w:val="hybridMultilevel"/>
    <w:tmpl w:val="E402B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30A56"/>
    <w:multiLevelType w:val="hybridMultilevel"/>
    <w:tmpl w:val="8216092A"/>
    <w:lvl w:ilvl="0" w:tplc="4F4CA9B2">
      <w:numFmt w:val="bullet"/>
      <w:lvlText w:val=""/>
      <w:lvlJc w:val="left"/>
      <w:pPr>
        <w:ind w:left="480" w:hanging="120"/>
      </w:pPr>
      <w:rPr>
        <w:rFonts w:asciiTheme="minorHAnsi" w:eastAsiaTheme="minorHAnsi" w:hAnsiTheme="minorHAns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217CE"/>
    <w:multiLevelType w:val="hybridMultilevel"/>
    <w:tmpl w:val="00806740"/>
    <w:lvl w:ilvl="0" w:tplc="D0F61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85F55"/>
    <w:multiLevelType w:val="hybridMultilevel"/>
    <w:tmpl w:val="1E5058FC"/>
    <w:lvl w:ilvl="0" w:tplc="992A6256">
      <w:start w:val="63"/>
      <w:numFmt w:val="bullet"/>
      <w:lvlText w:val="-"/>
      <w:lvlJc w:val="left"/>
      <w:pPr>
        <w:ind w:left="2296" w:hanging="880"/>
      </w:pPr>
      <w:rPr>
        <w:rFonts w:ascii="Calibri" w:eastAsiaTheme="minorHAnsi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5555847"/>
    <w:multiLevelType w:val="hybridMultilevel"/>
    <w:tmpl w:val="CF186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C505D5"/>
    <w:multiLevelType w:val="hybridMultilevel"/>
    <w:tmpl w:val="1CD46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82296"/>
    <w:multiLevelType w:val="hybridMultilevel"/>
    <w:tmpl w:val="60ECB078"/>
    <w:lvl w:ilvl="0" w:tplc="93FEDE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6169C4"/>
    <w:multiLevelType w:val="hybridMultilevel"/>
    <w:tmpl w:val="ECE0D9BC"/>
    <w:lvl w:ilvl="0" w:tplc="E4484A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92E53"/>
    <w:multiLevelType w:val="multilevel"/>
    <w:tmpl w:val="D312DD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731BDE"/>
    <w:multiLevelType w:val="hybridMultilevel"/>
    <w:tmpl w:val="368C2B02"/>
    <w:lvl w:ilvl="0" w:tplc="FD30DEB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508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CD44EF"/>
    <w:multiLevelType w:val="hybridMultilevel"/>
    <w:tmpl w:val="494A2E04"/>
    <w:lvl w:ilvl="0" w:tplc="F252B3FA">
      <w:start w:val="2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0"/>
  </w:num>
  <w:num w:numId="5">
    <w:abstractNumId w:val="16"/>
  </w:num>
  <w:num w:numId="6">
    <w:abstractNumId w:val="12"/>
  </w:num>
  <w:num w:numId="7">
    <w:abstractNumId w:val="24"/>
  </w:num>
  <w:num w:numId="8">
    <w:abstractNumId w:val="7"/>
  </w:num>
  <w:num w:numId="9">
    <w:abstractNumId w:val="17"/>
  </w:num>
  <w:num w:numId="10">
    <w:abstractNumId w:val="10"/>
  </w:num>
  <w:num w:numId="11">
    <w:abstractNumId w:val="18"/>
  </w:num>
  <w:num w:numId="12">
    <w:abstractNumId w:val="1"/>
  </w:num>
  <w:num w:numId="13">
    <w:abstractNumId w:val="6"/>
  </w:num>
  <w:num w:numId="14">
    <w:abstractNumId w:val="4"/>
  </w:num>
  <w:num w:numId="15">
    <w:abstractNumId w:val="21"/>
  </w:num>
  <w:num w:numId="16">
    <w:abstractNumId w:val="14"/>
  </w:num>
  <w:num w:numId="17">
    <w:abstractNumId w:val="13"/>
  </w:num>
  <w:num w:numId="18">
    <w:abstractNumId w:val="9"/>
  </w:num>
  <w:num w:numId="19">
    <w:abstractNumId w:val="23"/>
  </w:num>
  <w:num w:numId="20">
    <w:abstractNumId w:val="8"/>
  </w:num>
  <w:num w:numId="21">
    <w:abstractNumId w:val="22"/>
  </w:num>
  <w:num w:numId="22">
    <w:abstractNumId w:val="3"/>
  </w:num>
  <w:num w:numId="23">
    <w:abstractNumId w:val="20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E1"/>
    <w:rsid w:val="00005D51"/>
    <w:rsid w:val="00007F40"/>
    <w:rsid w:val="000158AF"/>
    <w:rsid w:val="00016924"/>
    <w:rsid w:val="00016A87"/>
    <w:rsid w:val="00021771"/>
    <w:rsid w:val="000273A7"/>
    <w:rsid w:val="000412E6"/>
    <w:rsid w:val="000547F7"/>
    <w:rsid w:val="00067C65"/>
    <w:rsid w:val="0009260B"/>
    <w:rsid w:val="000C0DEE"/>
    <w:rsid w:val="000D184B"/>
    <w:rsid w:val="000D5DE1"/>
    <w:rsid w:val="000D661B"/>
    <w:rsid w:val="000D7B8B"/>
    <w:rsid w:val="00103DDA"/>
    <w:rsid w:val="00117121"/>
    <w:rsid w:val="00131137"/>
    <w:rsid w:val="00131637"/>
    <w:rsid w:val="00141F82"/>
    <w:rsid w:val="0014554C"/>
    <w:rsid w:val="0018273D"/>
    <w:rsid w:val="00182FC6"/>
    <w:rsid w:val="00186DF9"/>
    <w:rsid w:val="001A4479"/>
    <w:rsid w:val="001D42DB"/>
    <w:rsid w:val="001D44C6"/>
    <w:rsid w:val="001E4992"/>
    <w:rsid w:val="001F2D17"/>
    <w:rsid w:val="00202F85"/>
    <w:rsid w:val="00204BA9"/>
    <w:rsid w:val="00205E0F"/>
    <w:rsid w:val="00207B99"/>
    <w:rsid w:val="00216B74"/>
    <w:rsid w:val="00223FF9"/>
    <w:rsid w:val="0022559D"/>
    <w:rsid w:val="00226155"/>
    <w:rsid w:val="00231A9A"/>
    <w:rsid w:val="0026302C"/>
    <w:rsid w:val="0026364F"/>
    <w:rsid w:val="002636A7"/>
    <w:rsid w:val="002650F4"/>
    <w:rsid w:val="00275AE3"/>
    <w:rsid w:val="002A2390"/>
    <w:rsid w:val="002B096B"/>
    <w:rsid w:val="002B16B2"/>
    <w:rsid w:val="002B29F8"/>
    <w:rsid w:val="002C500A"/>
    <w:rsid w:val="00304273"/>
    <w:rsid w:val="00304677"/>
    <w:rsid w:val="0031400E"/>
    <w:rsid w:val="003301F3"/>
    <w:rsid w:val="00383909"/>
    <w:rsid w:val="0039133C"/>
    <w:rsid w:val="003A17FA"/>
    <w:rsid w:val="003B573E"/>
    <w:rsid w:val="003C0D21"/>
    <w:rsid w:val="003C5592"/>
    <w:rsid w:val="003E61D4"/>
    <w:rsid w:val="003F191C"/>
    <w:rsid w:val="003F195F"/>
    <w:rsid w:val="00403F8C"/>
    <w:rsid w:val="004047B0"/>
    <w:rsid w:val="004166AD"/>
    <w:rsid w:val="00444580"/>
    <w:rsid w:val="004558C2"/>
    <w:rsid w:val="00474107"/>
    <w:rsid w:val="004766E7"/>
    <w:rsid w:val="0048355B"/>
    <w:rsid w:val="00486ED6"/>
    <w:rsid w:val="004B7F7D"/>
    <w:rsid w:val="004D667E"/>
    <w:rsid w:val="005050FE"/>
    <w:rsid w:val="00505771"/>
    <w:rsid w:val="00526AEE"/>
    <w:rsid w:val="00543B4D"/>
    <w:rsid w:val="005570C5"/>
    <w:rsid w:val="00562A12"/>
    <w:rsid w:val="005636CD"/>
    <w:rsid w:val="0056375C"/>
    <w:rsid w:val="00570068"/>
    <w:rsid w:val="00574644"/>
    <w:rsid w:val="005826E1"/>
    <w:rsid w:val="00582F79"/>
    <w:rsid w:val="00584785"/>
    <w:rsid w:val="005A480A"/>
    <w:rsid w:val="005A488A"/>
    <w:rsid w:val="005A5467"/>
    <w:rsid w:val="005B6FA5"/>
    <w:rsid w:val="005C5A0F"/>
    <w:rsid w:val="005D1B05"/>
    <w:rsid w:val="00612A8B"/>
    <w:rsid w:val="0062084F"/>
    <w:rsid w:val="00643F1B"/>
    <w:rsid w:val="00651B01"/>
    <w:rsid w:val="0066281F"/>
    <w:rsid w:val="006652DC"/>
    <w:rsid w:val="00676746"/>
    <w:rsid w:val="00682713"/>
    <w:rsid w:val="00684E81"/>
    <w:rsid w:val="00695792"/>
    <w:rsid w:val="00697AC7"/>
    <w:rsid w:val="006A3574"/>
    <w:rsid w:val="006A3F7A"/>
    <w:rsid w:val="006B6BE3"/>
    <w:rsid w:val="006C1029"/>
    <w:rsid w:val="006D2D16"/>
    <w:rsid w:val="006E27CA"/>
    <w:rsid w:val="006E5AF6"/>
    <w:rsid w:val="006E7666"/>
    <w:rsid w:val="007015CE"/>
    <w:rsid w:val="00702B8F"/>
    <w:rsid w:val="00754971"/>
    <w:rsid w:val="00756C8C"/>
    <w:rsid w:val="00781293"/>
    <w:rsid w:val="00793751"/>
    <w:rsid w:val="007A70AC"/>
    <w:rsid w:val="007E3480"/>
    <w:rsid w:val="007E71B6"/>
    <w:rsid w:val="007F0925"/>
    <w:rsid w:val="00817CEE"/>
    <w:rsid w:val="0082774D"/>
    <w:rsid w:val="008360F1"/>
    <w:rsid w:val="008528D8"/>
    <w:rsid w:val="008551BD"/>
    <w:rsid w:val="008570BE"/>
    <w:rsid w:val="0086000D"/>
    <w:rsid w:val="0086542A"/>
    <w:rsid w:val="00873AC3"/>
    <w:rsid w:val="00881164"/>
    <w:rsid w:val="008967CA"/>
    <w:rsid w:val="008A0DB6"/>
    <w:rsid w:val="008A4B58"/>
    <w:rsid w:val="008A4FE7"/>
    <w:rsid w:val="008A5055"/>
    <w:rsid w:val="008A7430"/>
    <w:rsid w:val="008C5DC0"/>
    <w:rsid w:val="008E1DB9"/>
    <w:rsid w:val="008E714F"/>
    <w:rsid w:val="008F0CF1"/>
    <w:rsid w:val="00901687"/>
    <w:rsid w:val="00901C19"/>
    <w:rsid w:val="009104A4"/>
    <w:rsid w:val="0091560C"/>
    <w:rsid w:val="009278B1"/>
    <w:rsid w:val="00933CB0"/>
    <w:rsid w:val="00964BCA"/>
    <w:rsid w:val="009B4676"/>
    <w:rsid w:val="009C0CA5"/>
    <w:rsid w:val="009C3A7E"/>
    <w:rsid w:val="009E0EFB"/>
    <w:rsid w:val="009E2FC9"/>
    <w:rsid w:val="009E5793"/>
    <w:rsid w:val="009F44AC"/>
    <w:rsid w:val="00A22AC4"/>
    <w:rsid w:val="00A27E83"/>
    <w:rsid w:val="00A44D4B"/>
    <w:rsid w:val="00A45B73"/>
    <w:rsid w:val="00A5334E"/>
    <w:rsid w:val="00A7394C"/>
    <w:rsid w:val="00A76127"/>
    <w:rsid w:val="00A76571"/>
    <w:rsid w:val="00A775D3"/>
    <w:rsid w:val="00AB7C43"/>
    <w:rsid w:val="00AD02EA"/>
    <w:rsid w:val="00AD5BCA"/>
    <w:rsid w:val="00AE1FF5"/>
    <w:rsid w:val="00B032C6"/>
    <w:rsid w:val="00B048B6"/>
    <w:rsid w:val="00B11FC2"/>
    <w:rsid w:val="00B217A9"/>
    <w:rsid w:val="00B21DF6"/>
    <w:rsid w:val="00B3453F"/>
    <w:rsid w:val="00B35186"/>
    <w:rsid w:val="00B35BE6"/>
    <w:rsid w:val="00B42C2A"/>
    <w:rsid w:val="00B5558D"/>
    <w:rsid w:val="00B6351F"/>
    <w:rsid w:val="00B710B0"/>
    <w:rsid w:val="00B84A39"/>
    <w:rsid w:val="00B853BD"/>
    <w:rsid w:val="00B85BF9"/>
    <w:rsid w:val="00B92882"/>
    <w:rsid w:val="00BB0247"/>
    <w:rsid w:val="00BB2658"/>
    <w:rsid w:val="00BB3A33"/>
    <w:rsid w:val="00BB54D4"/>
    <w:rsid w:val="00BB555D"/>
    <w:rsid w:val="00BB6B32"/>
    <w:rsid w:val="00BB6FE8"/>
    <w:rsid w:val="00BC5667"/>
    <w:rsid w:val="00BF7819"/>
    <w:rsid w:val="00C039D2"/>
    <w:rsid w:val="00C40395"/>
    <w:rsid w:val="00C6531D"/>
    <w:rsid w:val="00C703B4"/>
    <w:rsid w:val="00C73C94"/>
    <w:rsid w:val="00C8763C"/>
    <w:rsid w:val="00C957B8"/>
    <w:rsid w:val="00CD059B"/>
    <w:rsid w:val="00CD3731"/>
    <w:rsid w:val="00CD5209"/>
    <w:rsid w:val="00CF28C3"/>
    <w:rsid w:val="00CF50BC"/>
    <w:rsid w:val="00CF56C9"/>
    <w:rsid w:val="00CF5BB0"/>
    <w:rsid w:val="00CF5EA8"/>
    <w:rsid w:val="00D13230"/>
    <w:rsid w:val="00D20377"/>
    <w:rsid w:val="00D278A3"/>
    <w:rsid w:val="00D401FD"/>
    <w:rsid w:val="00D60B83"/>
    <w:rsid w:val="00D61467"/>
    <w:rsid w:val="00D61E0A"/>
    <w:rsid w:val="00D71D4A"/>
    <w:rsid w:val="00D82BC8"/>
    <w:rsid w:val="00DA46B4"/>
    <w:rsid w:val="00DA642E"/>
    <w:rsid w:val="00DA6C3C"/>
    <w:rsid w:val="00DB7AE4"/>
    <w:rsid w:val="00DD4977"/>
    <w:rsid w:val="00DE7A69"/>
    <w:rsid w:val="00E00F8D"/>
    <w:rsid w:val="00E5014D"/>
    <w:rsid w:val="00E5105B"/>
    <w:rsid w:val="00E55CF8"/>
    <w:rsid w:val="00E65722"/>
    <w:rsid w:val="00E72F7C"/>
    <w:rsid w:val="00E87E6B"/>
    <w:rsid w:val="00E90112"/>
    <w:rsid w:val="00E90C68"/>
    <w:rsid w:val="00E932A2"/>
    <w:rsid w:val="00E978CE"/>
    <w:rsid w:val="00EB32DF"/>
    <w:rsid w:val="00EB3F4D"/>
    <w:rsid w:val="00ED5B32"/>
    <w:rsid w:val="00EE1DD0"/>
    <w:rsid w:val="00F0004C"/>
    <w:rsid w:val="00F12BAD"/>
    <w:rsid w:val="00F136CE"/>
    <w:rsid w:val="00F16143"/>
    <w:rsid w:val="00F2582A"/>
    <w:rsid w:val="00F305E1"/>
    <w:rsid w:val="00F41F0B"/>
    <w:rsid w:val="00F51D73"/>
    <w:rsid w:val="00F544E3"/>
    <w:rsid w:val="00F600BC"/>
    <w:rsid w:val="00F6683B"/>
    <w:rsid w:val="00F80968"/>
    <w:rsid w:val="00F96044"/>
    <w:rsid w:val="00FA734F"/>
    <w:rsid w:val="00FE1B04"/>
    <w:rsid w:val="00FE796F"/>
    <w:rsid w:val="00FF68DA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EF0F63-7C75-4F38-979C-48B3611E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0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2EA"/>
  </w:style>
  <w:style w:type="paragraph" w:styleId="Stopka">
    <w:name w:val="footer"/>
    <w:basedOn w:val="Normalny"/>
    <w:link w:val="StopkaZnak"/>
    <w:uiPriority w:val="99"/>
    <w:unhideWhenUsed/>
    <w:rsid w:val="00AD0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02EA"/>
  </w:style>
  <w:style w:type="paragraph" w:styleId="Akapitzlist">
    <w:name w:val="List Paragraph"/>
    <w:basedOn w:val="Normalny"/>
    <w:uiPriority w:val="34"/>
    <w:qFormat/>
    <w:rsid w:val="00A739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E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6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853B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853BD"/>
  </w:style>
  <w:style w:type="character" w:styleId="Odwoanieprzypisukocowego">
    <w:name w:val="endnote reference"/>
    <w:basedOn w:val="Domylnaczcionkaakapitu"/>
    <w:uiPriority w:val="99"/>
    <w:unhideWhenUsed/>
    <w:rsid w:val="00B853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A8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A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A87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A87"/>
    <w:rPr>
      <w:b/>
      <w:bCs/>
      <w:sz w:val="20"/>
      <w:szCs w:val="20"/>
    </w:rPr>
  </w:style>
  <w:style w:type="paragraph" w:styleId="Bezodstpw">
    <w:name w:val="No Spacing"/>
    <w:uiPriority w:val="1"/>
    <w:qFormat/>
    <w:rsid w:val="00304677"/>
  </w:style>
  <w:style w:type="character" w:styleId="Pogrubienie">
    <w:name w:val="Strong"/>
    <w:basedOn w:val="Domylnaczcionkaakapitu"/>
    <w:uiPriority w:val="22"/>
    <w:qFormat/>
    <w:rsid w:val="00C40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55352-3085-4A58-B9A3-74F6EF65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MINIMA SC Anna Szymczak, Krzysztof Fabianowski</dc:creator>
  <cp:keywords/>
  <dc:description/>
  <cp:lastModifiedBy>Monika Marciniak</cp:lastModifiedBy>
  <cp:revision>58</cp:revision>
  <cp:lastPrinted>2020-03-30T16:53:00Z</cp:lastPrinted>
  <dcterms:created xsi:type="dcterms:W3CDTF">2020-04-02T08:06:00Z</dcterms:created>
  <dcterms:modified xsi:type="dcterms:W3CDTF">2020-05-15T10:05:00Z</dcterms:modified>
</cp:coreProperties>
</file>